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F7" w:rsidRDefault="005C67F7" w:rsidP="005C67F7">
      <w:pPr>
        <w:rPr>
          <w:rFonts w:ascii="Times New Roman" w:eastAsia="Calibri" w:hAnsi="Times New Roman" w:cs="Times New Roman"/>
          <w:b/>
          <w:sz w:val="24"/>
          <w:szCs w:val="24"/>
        </w:rPr>
      </w:pPr>
      <w:r>
        <w:rPr>
          <w:rFonts w:ascii="Times New Roman" w:eastAsia="Calibri" w:hAnsi="Times New Roman" w:cs="Times New Roman"/>
          <w:b/>
          <w:sz w:val="24"/>
          <w:szCs w:val="24"/>
        </w:rPr>
        <w:t>Healthy You For Life</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hAnsi="Times New Roman"/>
          <w:b/>
          <w:sz w:val="24"/>
          <w:szCs w:val="24"/>
        </w:rPr>
        <w:t>Spring</w:t>
      </w:r>
      <w:r>
        <w:rPr>
          <w:rFonts w:ascii="Times New Roman" w:eastAsia="Calibri" w:hAnsi="Times New Roman" w:cs="Times New Roman"/>
          <w:b/>
          <w:sz w:val="24"/>
          <w:szCs w:val="24"/>
        </w:rPr>
        <w:t xml:space="preserve"> 2018 Newsletter</w:t>
      </w:r>
    </w:p>
    <w:p w:rsidR="005C67F7" w:rsidRDefault="005C67F7" w:rsidP="005C67F7">
      <w:pPr>
        <w:jc w:val="center"/>
        <w:rPr>
          <w:b/>
        </w:rPr>
      </w:pPr>
      <w:r>
        <w:rPr>
          <w:noProof/>
          <w:color w:val="0000FF"/>
        </w:rPr>
        <w:drawing>
          <wp:inline distT="0" distB="0" distL="0" distR="0">
            <wp:extent cx="1133106" cy="957307"/>
            <wp:effectExtent l="19050" t="0" r="0" b="0"/>
            <wp:docPr id="6" name="irc_mi" descr="Image result for free spring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spring clipart">
                      <a:hlinkClick r:id="rId8"/>
                    </pic:cNvPr>
                    <pic:cNvPicPr>
                      <a:picLocks noChangeAspect="1" noChangeArrowheads="1"/>
                    </pic:cNvPicPr>
                  </pic:nvPicPr>
                  <pic:blipFill>
                    <a:blip r:embed="rId9" cstate="print"/>
                    <a:srcRect/>
                    <a:stretch>
                      <a:fillRect/>
                    </a:stretch>
                  </pic:blipFill>
                  <pic:spPr bwMode="auto">
                    <a:xfrm>
                      <a:off x="0" y="0"/>
                      <a:ext cx="1136984" cy="960583"/>
                    </a:xfrm>
                    <a:prstGeom prst="rect">
                      <a:avLst/>
                    </a:prstGeom>
                    <a:noFill/>
                    <a:ln w="9525">
                      <a:noFill/>
                      <a:miter lim="800000"/>
                      <a:headEnd/>
                      <a:tailEnd/>
                    </a:ln>
                  </pic:spPr>
                </pic:pic>
              </a:graphicData>
            </a:graphic>
          </wp:inline>
        </w:drawing>
      </w:r>
    </w:p>
    <w:p w:rsidR="00CE44F1" w:rsidRPr="00CE44F1" w:rsidRDefault="00CE44F1" w:rsidP="005C67F7">
      <w:pPr>
        <w:jc w:val="center"/>
        <w:rPr>
          <w:b/>
        </w:rPr>
      </w:pPr>
      <w:r>
        <w:rPr>
          <w:b/>
        </w:rPr>
        <w:t>How Do Your Snacks Stack Up?</w:t>
      </w:r>
    </w:p>
    <w:p w:rsidR="00C75263" w:rsidRDefault="00C75263" w:rsidP="00C75263">
      <w:r>
        <w:tab/>
        <w:t xml:space="preserve">Snacks play an important role in the growth and development of children.  A growing child needs 1-2 snacks each day to keep their bodies fueled and ready to move.  Unfortunately, so many of the snacks advertised for children are full of sugar, salt, and fat - all of which can make it hard to maintain energy levels and achieve healthy living goals.  When hunger strikes and kids (or parents!) open the pantry to shelves full of crackers, chips, cookies, pretzels, fruit snacks and granola bars, it is difficult to make a healthier choice. As we begin spring cleaning, consider "cleaning out" the snacks in your home and stocking up on healthier whole foods for the family.  </w:t>
      </w:r>
    </w:p>
    <w:p w:rsidR="00A06366" w:rsidRDefault="00A06366" w:rsidP="00C75263">
      <w:r>
        <w:tab/>
        <w:t xml:space="preserve">Snacks are not just filler food between meals, they are essential in a healthy lifestyle, so try to make the most of them.  Snacks should be satisfying (to keep you from munching all day), but they should not be full plates of food. A good snack should include foods from 2 different food groups.  Most people aren't getting enough fruits and vegetables, so be sure to choose one of these as part of your snack.  Using </w:t>
      </w:r>
      <w:proofErr w:type="spellStart"/>
      <w:r>
        <w:t>MyPlate</w:t>
      </w:r>
      <w:proofErr w:type="spellEnd"/>
      <w:r>
        <w:t xml:space="preserve"> as your guide?  Think about which food groups you missed at breakfast or lunch and use your afternoon snack as a time to play catch up.  </w:t>
      </w:r>
    </w:p>
    <w:p w:rsidR="005C67F7" w:rsidRDefault="005C67F7" w:rsidP="00221F51"/>
    <w:p w:rsidR="00221F51" w:rsidRDefault="00221F51" w:rsidP="00221F51">
      <w:r>
        <w:t>Healthy Whole Food Snacks by Food Group:</w:t>
      </w:r>
    </w:p>
    <w:p w:rsidR="00221F51" w:rsidRDefault="00221F51" w:rsidP="00221F51">
      <w:r w:rsidRPr="00221F51">
        <w:rPr>
          <w:b/>
        </w:rPr>
        <w:t>Vegetables:</w:t>
      </w:r>
      <w:r>
        <w:t xml:space="preserve"> carrot sticks or raw veggie tray with hummus or ranch dressing, ants on a log (celery filled with peanut butter and topped with raisins), guacamole with homemade chips (cut a corn or whole wheat tortilla into triangles, spray lightly with cooking spray, bake at 350 degrees for 10-12 minutes)</w:t>
      </w:r>
    </w:p>
    <w:p w:rsidR="00221F51" w:rsidRPr="00221F51" w:rsidRDefault="00221F51" w:rsidP="00221F51">
      <w:r>
        <w:rPr>
          <w:b/>
        </w:rPr>
        <w:t xml:space="preserve">Fruit: </w:t>
      </w:r>
      <w:r>
        <w:t>whole fruits (You name it! try to avoid fruit sauces and juices), sprinkle cinnamon on apple slices or pair fresh fruit with slices of cheese for a yummy snack</w:t>
      </w:r>
      <w:r w:rsidR="008C29DC">
        <w:t>, frozen fruit is a fun treat on a hot day</w:t>
      </w:r>
    </w:p>
    <w:p w:rsidR="00221F51" w:rsidRDefault="00221F51" w:rsidP="00221F51">
      <w:r>
        <w:rPr>
          <w:b/>
        </w:rPr>
        <w:t>Protein:</w:t>
      </w:r>
      <w:r>
        <w:t xml:space="preserve"> unsalted or lightly salted nuts (mix with dried fruit and whole grain cereal to make your own trail mix), </w:t>
      </w:r>
      <w:r w:rsidR="008C29DC">
        <w:t xml:space="preserve">sunflower seeds or pumpkin seeds, </w:t>
      </w:r>
      <w:r>
        <w:t>hard boiled eggs</w:t>
      </w:r>
      <w:r w:rsidR="00A06366">
        <w:t>, leftover grilled or baked meats (portion sizes for snacks are smaller than meals)</w:t>
      </w:r>
    </w:p>
    <w:p w:rsidR="00221F51" w:rsidRDefault="00221F51" w:rsidP="00221F51">
      <w:r>
        <w:rPr>
          <w:b/>
        </w:rPr>
        <w:t>Whole Grains:</w:t>
      </w:r>
      <w:r>
        <w:t xml:space="preserve"> whole wheat or whole grain bread - try it toasted with a small amount of nut butter for a protein kick</w:t>
      </w:r>
      <w:r w:rsidR="00A06366">
        <w:t xml:space="preserve">, mini pizzas (spread tomato sauce on a whole wheat </w:t>
      </w:r>
      <w:r w:rsidR="00BA54D1">
        <w:t>E</w:t>
      </w:r>
      <w:r w:rsidR="00A06366">
        <w:t>nglish muffin, sprinkle with cheese, and warm up in the oven or toaster oven until the cheese melts)</w:t>
      </w:r>
      <w:r w:rsidR="008C29DC">
        <w:t>, popcorn - make it yourself with no added salt or fat by putting plain kernels in a brown paper lunch bag and microwaving for 3-4 minutes</w:t>
      </w:r>
    </w:p>
    <w:p w:rsidR="00A06366" w:rsidRPr="00A06366" w:rsidRDefault="00A06366" w:rsidP="00221F51">
      <w:r>
        <w:rPr>
          <w:b/>
        </w:rPr>
        <w:t xml:space="preserve">Dairy: </w:t>
      </w:r>
      <w:r>
        <w:t>low fat cheese sticks</w:t>
      </w:r>
      <w:r w:rsidR="008C29DC">
        <w:t xml:space="preserve"> or cubes</w:t>
      </w:r>
      <w:r>
        <w:t xml:space="preserve">, </w:t>
      </w:r>
      <w:r w:rsidR="00BA54D1">
        <w:t>G</w:t>
      </w:r>
      <w:r>
        <w:t>reek yogurt (avoid extra sugary "kid" yogurts or anything with candy pieces)</w:t>
      </w:r>
    </w:p>
    <w:p w:rsidR="00A313DA" w:rsidRDefault="00A313DA" w:rsidP="00C75263">
      <w:r>
        <w:lastRenderedPageBreak/>
        <w:t>Tips for successful snacking:</w:t>
      </w:r>
    </w:p>
    <w:p w:rsidR="00A313DA" w:rsidRDefault="00A313DA" w:rsidP="00A313DA">
      <w:pPr>
        <w:pStyle w:val="ListParagraph"/>
        <w:numPr>
          <w:ilvl w:val="0"/>
          <w:numId w:val="27"/>
        </w:numPr>
      </w:pPr>
      <w:r>
        <w:t>Sit down as a family and make a list of healthy foods you enjoy!  Include fruits, vegetables, proteins, whole grains, and dairy foods. Keep this list posted inside a kitchen cabinet so you can look at it and add foods whenever you need to.</w:t>
      </w:r>
    </w:p>
    <w:p w:rsidR="00BA54D1" w:rsidRDefault="00A313DA" w:rsidP="00BA54D1">
      <w:pPr>
        <w:pStyle w:val="ListParagraph"/>
        <w:numPr>
          <w:ilvl w:val="0"/>
          <w:numId w:val="27"/>
        </w:numPr>
      </w:pPr>
      <w:r>
        <w:t>Make a "</w:t>
      </w:r>
      <w:r w:rsidR="005C67F7">
        <w:t xml:space="preserve">weekly </w:t>
      </w:r>
      <w:r>
        <w:t xml:space="preserve">menu" of healthy snacks that are available at home that week and post it on the fridge or pantry door to help kids think about their choice before they start looking.  </w:t>
      </w:r>
    </w:p>
    <w:p w:rsidR="005C67F7" w:rsidRDefault="005C67F7" w:rsidP="00BA54D1">
      <w:pPr>
        <w:ind w:left="360"/>
        <w:jc w:val="center"/>
        <w:rPr>
          <w:b/>
          <w:sz w:val="28"/>
          <w:szCs w:val="28"/>
        </w:rPr>
      </w:pPr>
    </w:p>
    <w:p w:rsidR="005C67F7" w:rsidRDefault="005C67F7" w:rsidP="00BA54D1">
      <w:pPr>
        <w:ind w:left="360"/>
        <w:jc w:val="center"/>
        <w:rPr>
          <w:b/>
          <w:sz w:val="28"/>
          <w:szCs w:val="28"/>
        </w:rPr>
      </w:pPr>
    </w:p>
    <w:p w:rsidR="00BA54D1" w:rsidRPr="00BA54D1" w:rsidRDefault="00BA54D1" w:rsidP="00BA54D1">
      <w:pPr>
        <w:ind w:left="360"/>
        <w:jc w:val="center"/>
        <w:rPr>
          <w:b/>
          <w:sz w:val="28"/>
          <w:szCs w:val="28"/>
        </w:rPr>
      </w:pPr>
      <w:r w:rsidRPr="00BA54D1">
        <w:rPr>
          <w:b/>
          <w:sz w:val="28"/>
          <w:szCs w:val="28"/>
        </w:rPr>
        <w:t>How to Grow Vegetables in a 5 Gallon Bucket</w:t>
      </w:r>
    </w:p>
    <w:p w:rsidR="00BA54D1" w:rsidRPr="005C67F7" w:rsidRDefault="00BA54D1" w:rsidP="00BA54D1">
      <w:pPr>
        <w:pStyle w:val="ListParagraph"/>
      </w:pPr>
      <w:r w:rsidRPr="005C67F7">
        <w:t xml:space="preserve">Short on growing space but still yearn for homegrown </w:t>
      </w:r>
      <w:hyperlink r:id="rId10" w:tgtFrame="_blank" w:history="1">
        <w:r w:rsidRPr="005C67F7">
          <w:t>tomatoes</w:t>
        </w:r>
      </w:hyperlink>
      <w:r w:rsidRPr="005C67F7">
        <w:t xml:space="preserve"> and </w:t>
      </w:r>
      <w:hyperlink r:id="rId11" w:tgtFrame="_blank" w:history="1">
        <w:r w:rsidRPr="005C67F7">
          <w:t>peppers</w:t>
        </w:r>
      </w:hyperlink>
      <w:r w:rsidRPr="005C67F7">
        <w:t xml:space="preserve">? Is your garden located on a balcony or terrace and you’re afraid you can’t savor the taste of vine ripened tomatoes or experience the heat of your favorite variety of pepper? Well you can, and all you need is a 5 gallon bucket, nutrient rich soil, a few amendments, water and your favorite variety of </w:t>
      </w:r>
      <w:hyperlink r:id="rId12" w:tgtFrame="_blank" w:history="1">
        <w:r w:rsidRPr="005C67F7">
          <w:t>heirloom seeds</w:t>
        </w:r>
      </w:hyperlink>
      <w:r w:rsidRPr="005C67F7">
        <w:t xml:space="preserve"> or seedlings.</w:t>
      </w:r>
    </w:p>
    <w:p w:rsidR="00BA54D1" w:rsidRPr="005C67F7" w:rsidRDefault="00BA54D1" w:rsidP="00BA54D1">
      <w:pPr>
        <w:pStyle w:val="ListParagraph"/>
      </w:pPr>
    </w:p>
    <w:p w:rsidR="00BA54D1" w:rsidRPr="005C67F7" w:rsidRDefault="00BA54D1" w:rsidP="00BA54D1">
      <w:pPr>
        <w:pStyle w:val="ListParagraph"/>
        <w:numPr>
          <w:ilvl w:val="0"/>
          <w:numId w:val="27"/>
        </w:numPr>
      </w:pPr>
      <w:r w:rsidRPr="005C67F7">
        <w:rPr>
          <w:noProof/>
        </w:rPr>
        <w:drawing>
          <wp:anchor distT="0" distB="0" distL="114300" distR="114300" simplePos="0" relativeHeight="251661312" behindDoc="1" locked="0" layoutInCell="1" allowOverlap="1">
            <wp:simplePos x="0" y="0"/>
            <wp:positionH relativeFrom="column">
              <wp:posOffset>2799715</wp:posOffset>
            </wp:positionH>
            <wp:positionV relativeFrom="paragraph">
              <wp:posOffset>1199515</wp:posOffset>
            </wp:positionV>
            <wp:extent cx="2943225" cy="1955800"/>
            <wp:effectExtent l="171450" t="133350" r="371475" b="311150"/>
            <wp:wrapTight wrapText="bothSides">
              <wp:wrapPolygon edited="0">
                <wp:start x="1538" y="-1473"/>
                <wp:lineTo x="419" y="-1262"/>
                <wp:lineTo x="-1258" y="631"/>
                <wp:lineTo x="-1118" y="22932"/>
                <wp:lineTo x="280" y="25036"/>
                <wp:lineTo x="839" y="25036"/>
                <wp:lineTo x="22229" y="25036"/>
                <wp:lineTo x="22788" y="25036"/>
                <wp:lineTo x="24186" y="22932"/>
                <wp:lineTo x="24047" y="22091"/>
                <wp:lineTo x="24186" y="18935"/>
                <wp:lineTo x="24186" y="1894"/>
                <wp:lineTo x="24326" y="842"/>
                <wp:lineTo x="22649" y="-1262"/>
                <wp:lineTo x="21530" y="-1473"/>
                <wp:lineTo x="1538" y="-1473"/>
              </wp:wrapPolygon>
            </wp:wrapTight>
            <wp:docPr id="3" name="Picture 8" descr="http://cdn.shopify.com/s/files/1/0089/1562/files/LAP2501_af29e75d-53d1-4fb4-859f-40563bc7e0bd.jpg?318835861665482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shopify.com/s/files/1/0089/1562/files/LAP2501_af29e75d-53d1-4fb4-859f-40563bc7e0bd.jpg?3188358616654828021"/>
                    <pic:cNvPicPr>
                      <a:picLocks noChangeAspect="1" noChangeArrowheads="1"/>
                    </pic:cNvPicPr>
                  </pic:nvPicPr>
                  <pic:blipFill>
                    <a:blip r:embed="rId13" cstate="print"/>
                    <a:srcRect/>
                    <a:stretch>
                      <a:fillRect/>
                    </a:stretch>
                  </pic:blipFill>
                  <pic:spPr bwMode="auto">
                    <a:xfrm>
                      <a:off x="0" y="0"/>
                      <a:ext cx="2943225" cy="1955800"/>
                    </a:xfrm>
                    <a:prstGeom prst="rect">
                      <a:avLst/>
                    </a:prstGeom>
                    <a:ln>
                      <a:noFill/>
                    </a:ln>
                    <a:effectLst>
                      <a:outerShdw blurRad="292100" dist="139700" dir="2700000" algn="tl" rotWithShape="0">
                        <a:srgbClr val="333333">
                          <a:alpha val="65000"/>
                        </a:srgbClr>
                      </a:outerShdw>
                    </a:effectLst>
                  </pic:spPr>
                </pic:pic>
              </a:graphicData>
            </a:graphic>
          </wp:anchor>
        </w:drawing>
      </w:r>
      <w:r w:rsidRPr="005C67F7">
        <w:t>Start by finding a 5 gallon bucket. Make sure it is clean and food grade, meaning there’s never been any nasty chemicals stored or shipped in your container.   Usually you can acquire these by visiting your local bakery or even a trip to the hardware store will lead you to a simple 5-gallon bucket. Generally they can be purchased at your big-box hardware stores for around $4.00.</w:t>
      </w:r>
      <w:r w:rsidRPr="005C67F7">
        <w:rPr>
          <w:noProof/>
        </w:rPr>
        <w:t xml:space="preserve"> </w:t>
      </w:r>
    </w:p>
    <w:p w:rsidR="00BA54D1" w:rsidRPr="005C67F7" w:rsidRDefault="00BA54D1" w:rsidP="00BA54D1">
      <w:pPr>
        <w:pStyle w:val="ListParagraph"/>
        <w:numPr>
          <w:ilvl w:val="0"/>
          <w:numId w:val="27"/>
        </w:numPr>
      </w:pPr>
      <w:r w:rsidRPr="005C67F7">
        <w:t>Once your bucket is clean, fill it with nutrient rich soil.  If you have your own compost, add some of that. Always use rich organic soil.</w:t>
      </w:r>
    </w:p>
    <w:p w:rsidR="00BA54D1" w:rsidRPr="005C67F7" w:rsidRDefault="00BA54D1" w:rsidP="00BA54D1">
      <w:pPr>
        <w:pStyle w:val="ListParagraph"/>
        <w:numPr>
          <w:ilvl w:val="0"/>
          <w:numId w:val="27"/>
        </w:numPr>
      </w:pPr>
      <w:r w:rsidRPr="005C67F7">
        <w:t xml:space="preserve">For best results, especially in climates that are a little cooler, try starting your tomato and pepper plants indoors 6-8 weeks before your last average frost date.  Tomatoes and peppers do well with </w:t>
      </w:r>
      <w:hyperlink r:id="rId14" w:tgtFrame="_blank" w:history="1">
        <w:r w:rsidRPr="005C67F7">
          <w:t>transplanting</w:t>
        </w:r>
      </w:hyperlink>
      <w:r w:rsidRPr="005C67F7">
        <w:t xml:space="preserve"> and rarely experience “shock” once they are moved from their indoor locations out into their permanent home in the garden.</w:t>
      </w:r>
    </w:p>
    <w:p w:rsidR="00BA54D1" w:rsidRPr="005C67F7" w:rsidRDefault="00BA54D1" w:rsidP="00BA54D1">
      <w:pPr>
        <w:pStyle w:val="ListParagraph"/>
        <w:numPr>
          <w:ilvl w:val="0"/>
          <w:numId w:val="27"/>
        </w:numPr>
      </w:pPr>
      <w:r w:rsidRPr="005C67F7">
        <w:t>Add your nutrient dense soil into your 5 gallon bucket. Dig a hole deep enough for you to plant your seedlings and then add a small amount of vegetable or tomato plant food at the bottom of each hole.  Give the soil a light water with a watering can.</w:t>
      </w:r>
    </w:p>
    <w:p w:rsidR="00BA54D1" w:rsidRPr="005C67F7" w:rsidRDefault="00BA54D1" w:rsidP="00BA54D1">
      <w:pPr>
        <w:pStyle w:val="ListParagraph"/>
        <w:numPr>
          <w:ilvl w:val="0"/>
          <w:numId w:val="27"/>
        </w:numPr>
      </w:pPr>
      <w:r w:rsidRPr="005C67F7">
        <w:t>Place your tomato plant inside the hole and then fill the surrounding area with soil.  Remember that you can bury your tomato plants extra deep, up to their first set of true leaves. This long “stem” that you’re burying into the soil will actually help the tomato plant develop a strong root system. So bury those tomatoes deep! They love it.</w:t>
      </w:r>
    </w:p>
    <w:p w:rsidR="00BA54D1" w:rsidRPr="005C67F7" w:rsidRDefault="00BA54D1" w:rsidP="00BA54D1">
      <w:pPr>
        <w:pStyle w:val="ListParagraph"/>
        <w:numPr>
          <w:ilvl w:val="0"/>
          <w:numId w:val="27"/>
        </w:numPr>
      </w:pPr>
      <w:r w:rsidRPr="005C67F7">
        <w:rPr>
          <w:noProof/>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66675</wp:posOffset>
            </wp:positionV>
            <wp:extent cx="2619375" cy="3495675"/>
            <wp:effectExtent l="19050" t="0" r="9525" b="0"/>
            <wp:wrapTight wrapText="bothSides">
              <wp:wrapPolygon edited="0">
                <wp:start x="-157" y="0"/>
                <wp:lineTo x="-157" y="21541"/>
                <wp:lineTo x="21679" y="21541"/>
                <wp:lineTo x="21679" y="0"/>
                <wp:lineTo x="-157" y="0"/>
              </wp:wrapPolygon>
            </wp:wrapTight>
            <wp:docPr id="2" name="Picture 1" descr="tomatoes growing in self-watering DIY plastic drum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toes growing in self-watering DIY plastic drum container"/>
                    <pic:cNvPicPr>
                      <a:picLocks noChangeAspect="1" noChangeArrowheads="1"/>
                    </pic:cNvPicPr>
                  </pic:nvPicPr>
                  <pic:blipFill>
                    <a:blip r:embed="rId15" cstate="print"/>
                    <a:srcRect/>
                    <a:stretch>
                      <a:fillRect/>
                    </a:stretch>
                  </pic:blipFill>
                  <pic:spPr bwMode="auto">
                    <a:xfrm>
                      <a:off x="0" y="0"/>
                      <a:ext cx="2619375" cy="3495675"/>
                    </a:xfrm>
                    <a:prstGeom prst="rect">
                      <a:avLst/>
                    </a:prstGeom>
                    <a:noFill/>
                    <a:ln w="9525">
                      <a:noFill/>
                      <a:miter lim="800000"/>
                      <a:headEnd/>
                      <a:tailEnd/>
                    </a:ln>
                  </pic:spPr>
                </pic:pic>
              </a:graphicData>
            </a:graphic>
          </wp:anchor>
        </w:drawing>
      </w:r>
      <w:r w:rsidRPr="005C67F7">
        <w:t xml:space="preserve">Once your tomato and pepper plants have been put into the soil, give the entire bucket a good </w:t>
      </w:r>
      <w:hyperlink r:id="rId16" w:tgtFrame="_blank" w:history="1">
        <w:r w:rsidRPr="005C67F7">
          <w:t>water</w:t>
        </w:r>
      </w:hyperlink>
      <w:r w:rsidRPr="005C67F7">
        <w:t>ing.</w:t>
      </w:r>
    </w:p>
    <w:p w:rsidR="00BA54D1" w:rsidRPr="005C67F7" w:rsidRDefault="00BA54D1" w:rsidP="00BA54D1">
      <w:pPr>
        <w:pStyle w:val="ListParagraph"/>
        <w:numPr>
          <w:ilvl w:val="0"/>
          <w:numId w:val="27"/>
        </w:numPr>
      </w:pPr>
      <w:r w:rsidRPr="005C67F7">
        <w:t xml:space="preserve">To help keep weeds down in your container, spread a thin layer of </w:t>
      </w:r>
      <w:hyperlink r:id="rId17" w:tgtFrame="_blank" w:history="1">
        <w:r w:rsidRPr="005C67F7">
          <w:t>mulch</w:t>
        </w:r>
      </w:hyperlink>
      <w:r w:rsidRPr="005C67F7">
        <w:t xml:space="preserve"> on top of the soil. This will also help keep the soil moist and from drying out too quickly. </w:t>
      </w:r>
      <w:r w:rsidRPr="005C67F7">
        <w:rPr>
          <w:highlight w:val="yellow"/>
        </w:rPr>
        <w:t>Soil in containers will dry out sooner than if they are planted directly into the ground, so keep an eye on them. Peppers don’t mind soil that is slightly dryer, once the plant is established but your tomatoes will need regular watering. Water plants until water starts to drain out of the holes in the bottom of the bucket.</w:t>
      </w:r>
      <w:r w:rsidRPr="005C67F7">
        <w:t xml:space="preserve"> Too much, or too little watering will result in cracked tomatoes, or blossom end rot, once they have reached maturity.</w:t>
      </w:r>
    </w:p>
    <w:p w:rsidR="00BA54D1" w:rsidRPr="005C67F7" w:rsidRDefault="00BA54D1" w:rsidP="00BA54D1">
      <w:pPr>
        <w:pStyle w:val="ListParagraph"/>
        <w:numPr>
          <w:ilvl w:val="0"/>
          <w:numId w:val="27"/>
        </w:numPr>
      </w:pPr>
      <w:r w:rsidRPr="005C67F7">
        <w:t>Tomatoes and peppers both love the sun and the heat.  Keep your buckets in a sunny location.</w:t>
      </w:r>
    </w:p>
    <w:p w:rsidR="00BA54D1" w:rsidRPr="005C67F7" w:rsidRDefault="00BA54D1" w:rsidP="00BA54D1">
      <w:pPr>
        <w:pStyle w:val="ListParagraph"/>
        <w:numPr>
          <w:ilvl w:val="0"/>
          <w:numId w:val="27"/>
        </w:numPr>
      </w:pPr>
      <w:r w:rsidRPr="005C67F7">
        <w:t xml:space="preserve">Try planting companion plants near your buckets such as: </w:t>
      </w:r>
      <w:hyperlink r:id="rId18" w:tgtFrame="_blank" w:history="1">
        <w:r w:rsidRPr="005C67F7">
          <w:t>marigolds</w:t>
        </w:r>
      </w:hyperlink>
      <w:r w:rsidRPr="005C67F7">
        <w:t xml:space="preserve">, </w:t>
      </w:r>
      <w:hyperlink r:id="rId19" w:tgtFrame="_blank" w:history="1">
        <w:r w:rsidRPr="005C67F7">
          <w:t>basil</w:t>
        </w:r>
      </w:hyperlink>
      <w:r w:rsidRPr="005C67F7">
        <w:t xml:space="preserve">, </w:t>
      </w:r>
      <w:hyperlink r:id="rId20" w:tgtFrame="_blank" w:history="1">
        <w:r w:rsidRPr="005C67F7">
          <w:t>borage</w:t>
        </w:r>
      </w:hyperlink>
      <w:r w:rsidRPr="005C67F7">
        <w:t xml:space="preserve">, </w:t>
      </w:r>
      <w:hyperlink r:id="rId21" w:tgtFrame="_blank" w:history="1">
        <w:r w:rsidRPr="005C67F7">
          <w:t>chives</w:t>
        </w:r>
      </w:hyperlink>
      <w:r w:rsidRPr="005C67F7">
        <w:t xml:space="preserve">, calendula, and </w:t>
      </w:r>
      <w:hyperlink r:id="rId22" w:tgtFrame="_blank" w:history="1">
        <w:r w:rsidRPr="005C67F7">
          <w:t>carrots</w:t>
        </w:r>
      </w:hyperlink>
      <w:r w:rsidRPr="005C67F7">
        <w:t xml:space="preserve">.  Avoid </w:t>
      </w:r>
      <w:hyperlink r:id="rId23" w:tgtFrame="_blank" w:history="1">
        <w:r w:rsidRPr="005C67F7">
          <w:t>fertilizing</w:t>
        </w:r>
      </w:hyperlink>
      <w:r w:rsidRPr="005C67F7">
        <w:t xml:space="preserve"> with too much nitrogen. This encourages leafy growth instead of flowering…and the flowers are what will produce the fruit. Try time-released fertilizers so that the nutrients won’t all be washed away with frequent watering.</w:t>
      </w:r>
    </w:p>
    <w:p w:rsidR="00BA54D1" w:rsidRPr="005C67F7" w:rsidRDefault="00BA54D1" w:rsidP="00BA54D1">
      <w:pPr>
        <w:pStyle w:val="ListParagraph"/>
        <w:rPr>
          <w:noProof/>
        </w:rPr>
      </w:pPr>
    </w:p>
    <w:p w:rsidR="00F3500B" w:rsidRDefault="00F3500B" w:rsidP="00BA54D1">
      <w:pPr>
        <w:pStyle w:val="ListParagraph"/>
        <w:rPr>
          <w:noProof/>
        </w:rPr>
      </w:pPr>
    </w:p>
    <w:p w:rsidR="00F3500B" w:rsidRDefault="00F3500B">
      <w:pPr>
        <w:rPr>
          <w:noProof/>
        </w:rPr>
      </w:pPr>
      <w:r>
        <w:rPr>
          <w:noProof/>
        </w:rPr>
        <w:br w:type="page"/>
      </w:r>
      <w:r w:rsidRPr="00F3500B">
        <w:rPr>
          <w:noProof/>
        </w:rPr>
        <w:drawing>
          <wp:anchor distT="0" distB="0" distL="114300" distR="114300" simplePos="0" relativeHeight="251663360" behindDoc="1" locked="0" layoutInCell="1" allowOverlap="1">
            <wp:simplePos x="0" y="0"/>
            <wp:positionH relativeFrom="column">
              <wp:posOffset>1286376</wp:posOffset>
            </wp:positionH>
            <wp:positionV relativeFrom="paragraph">
              <wp:posOffset>-441626</wp:posOffset>
            </wp:positionV>
            <wp:extent cx="3494171" cy="2318084"/>
            <wp:effectExtent l="19050" t="0" r="0" b="0"/>
            <wp:wrapTight wrapText="bothSides">
              <wp:wrapPolygon edited="0">
                <wp:start x="471" y="0"/>
                <wp:lineTo x="-118" y="1243"/>
                <wp:lineTo x="-118" y="19884"/>
                <wp:lineTo x="236" y="21482"/>
                <wp:lineTo x="471" y="21482"/>
                <wp:lineTo x="20964" y="21482"/>
                <wp:lineTo x="21200" y="21482"/>
                <wp:lineTo x="21553" y="20416"/>
                <wp:lineTo x="21553" y="1243"/>
                <wp:lineTo x="21317" y="178"/>
                <wp:lineTo x="20964" y="0"/>
                <wp:lineTo x="471" y="0"/>
              </wp:wrapPolygon>
            </wp:wrapTight>
            <wp:docPr id="5" name="Picture 211" descr="DSC_500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SC_5004">
                      <a:hlinkClick r:id="rId24"/>
                    </pic:cNvPr>
                    <pic:cNvPicPr>
                      <a:picLocks noChangeAspect="1" noChangeArrowheads="1"/>
                    </pic:cNvPicPr>
                  </pic:nvPicPr>
                  <pic:blipFill>
                    <a:blip r:embed="rId25" cstate="print"/>
                    <a:srcRect/>
                    <a:stretch>
                      <a:fillRect/>
                    </a:stretch>
                  </pic:blipFill>
                  <pic:spPr bwMode="auto">
                    <a:xfrm>
                      <a:off x="0" y="0"/>
                      <a:ext cx="3493770" cy="2317750"/>
                    </a:xfrm>
                    <a:prstGeom prst="rect">
                      <a:avLst/>
                    </a:prstGeom>
                    <a:ln>
                      <a:noFill/>
                    </a:ln>
                    <a:effectLst>
                      <a:softEdge rad="112500"/>
                    </a:effectLst>
                  </pic:spPr>
                </pic:pic>
              </a:graphicData>
            </a:graphic>
          </wp:anchor>
        </w:drawing>
      </w:r>
    </w:p>
    <w:p w:rsidR="00F3500B" w:rsidRDefault="00F3500B" w:rsidP="00BA54D1">
      <w:pPr>
        <w:pStyle w:val="ListParagraph"/>
      </w:pPr>
      <w:r w:rsidRPr="00F3500B">
        <w:rPr>
          <w:b/>
          <w:u w:val="single"/>
        </w:rPr>
        <w:lastRenderedPageBreak/>
        <w:t>Fresh Tomato Salsa</w:t>
      </w:r>
    </w:p>
    <w:p w:rsidR="00F3500B" w:rsidRDefault="00F3500B" w:rsidP="00BA54D1">
      <w:pPr>
        <w:pStyle w:val="ListParagraph"/>
      </w:pPr>
      <w:r>
        <w:t>3 large tomatoes, seeded and chopped (3 cups)</w:t>
      </w:r>
    </w:p>
    <w:p w:rsidR="00F3500B" w:rsidRDefault="00F3500B" w:rsidP="00BA54D1">
      <w:pPr>
        <w:pStyle w:val="ListParagraph"/>
      </w:pPr>
      <w:r>
        <w:t>1 small green bell pepper, chopped (1/2 cup)</w:t>
      </w:r>
    </w:p>
    <w:p w:rsidR="00F3500B" w:rsidRDefault="00F3500B" w:rsidP="00BA54D1">
      <w:pPr>
        <w:pStyle w:val="ListParagraph"/>
      </w:pPr>
      <w:r>
        <w:t>3 garlic cloves, finely chopped</w:t>
      </w:r>
    </w:p>
    <w:p w:rsidR="00F3500B" w:rsidRDefault="00F3500B" w:rsidP="00BA54D1">
      <w:pPr>
        <w:pStyle w:val="ListParagraph"/>
      </w:pPr>
      <w:r>
        <w:t>8 medium green onions, sliced (1/2 cup)</w:t>
      </w:r>
    </w:p>
    <w:p w:rsidR="00F3500B" w:rsidRDefault="00F3500B" w:rsidP="00BA54D1">
      <w:pPr>
        <w:pStyle w:val="ListParagraph"/>
      </w:pPr>
      <w:r>
        <w:t>2 tablespoons chopped fresh cilantro (optional)</w:t>
      </w:r>
    </w:p>
    <w:p w:rsidR="00F3500B" w:rsidRDefault="00F3500B" w:rsidP="00BA54D1">
      <w:pPr>
        <w:pStyle w:val="ListParagraph"/>
      </w:pPr>
      <w:r>
        <w:t>1 tablespoon finely chopped jalapeno chili</w:t>
      </w:r>
    </w:p>
    <w:p w:rsidR="00F3500B" w:rsidRDefault="00F3500B" w:rsidP="00BA54D1">
      <w:pPr>
        <w:pStyle w:val="ListParagraph"/>
      </w:pPr>
      <w:r>
        <w:t>2-3 tablespoons lime juice</w:t>
      </w:r>
    </w:p>
    <w:p w:rsidR="00F3500B" w:rsidRDefault="00F3500B" w:rsidP="00BA54D1">
      <w:pPr>
        <w:pStyle w:val="ListParagraph"/>
      </w:pPr>
      <w:r>
        <w:t>1/2 teas</w:t>
      </w:r>
      <w:r w:rsidR="00AB5396">
        <w:t>p</w:t>
      </w:r>
      <w:r>
        <w:t>oon salt</w:t>
      </w:r>
    </w:p>
    <w:p w:rsidR="00F3500B" w:rsidRDefault="00F3500B" w:rsidP="00BA54D1">
      <w:pPr>
        <w:pStyle w:val="ListParagraph"/>
      </w:pPr>
    </w:p>
    <w:p w:rsidR="00F3500B" w:rsidRDefault="00F3500B" w:rsidP="00F3500B">
      <w:pPr>
        <w:pStyle w:val="ListParagraph"/>
        <w:numPr>
          <w:ilvl w:val="0"/>
          <w:numId w:val="29"/>
        </w:numPr>
      </w:pPr>
      <w:r>
        <w:t>Mix all ingredients in a bowl.</w:t>
      </w:r>
    </w:p>
    <w:p w:rsidR="00F3500B" w:rsidRDefault="00F3500B" w:rsidP="00F3500B">
      <w:pPr>
        <w:pStyle w:val="ListParagraph"/>
        <w:numPr>
          <w:ilvl w:val="0"/>
          <w:numId w:val="29"/>
        </w:numPr>
      </w:pPr>
      <w:r>
        <w:t>Cover and refrigerate until serving.</w:t>
      </w:r>
    </w:p>
    <w:p w:rsidR="005C67F7" w:rsidRDefault="005C67F7" w:rsidP="005C67F7"/>
    <w:p w:rsidR="005C67F7" w:rsidRDefault="005C67F7" w:rsidP="005C67F7"/>
    <w:p w:rsidR="005C67F7" w:rsidRPr="005C67F7" w:rsidRDefault="005C67F7" w:rsidP="005C67F7">
      <w:pPr>
        <w:pStyle w:val="NoSpacing"/>
        <w:rPr>
          <w:b/>
          <w:u w:val="single"/>
        </w:rPr>
      </w:pPr>
      <w:r>
        <w:tab/>
      </w:r>
      <w:r w:rsidRPr="005C67F7">
        <w:rPr>
          <w:b/>
          <w:u w:val="single"/>
        </w:rPr>
        <w:t>Homemade Whole Wheat Tortilla Chips</w:t>
      </w:r>
    </w:p>
    <w:p w:rsidR="005C67F7" w:rsidRDefault="005C67F7" w:rsidP="005C67F7">
      <w:pPr>
        <w:pStyle w:val="NoSpacing"/>
      </w:pPr>
      <w:r>
        <w:tab/>
        <w:t>5 (8-10 inch) whole wheat tortillas</w:t>
      </w:r>
    </w:p>
    <w:p w:rsidR="005C67F7" w:rsidRDefault="005C67F7" w:rsidP="005C67F7">
      <w:pPr>
        <w:pStyle w:val="NoSpacing"/>
      </w:pPr>
      <w:r>
        <w:tab/>
        <w:t>non-stick cooking spray (Healthy You recommends olive oil or canola oil)</w:t>
      </w:r>
    </w:p>
    <w:p w:rsidR="005C67F7" w:rsidRDefault="005C67F7" w:rsidP="005C67F7">
      <w:pPr>
        <w:pStyle w:val="NoSpacing"/>
      </w:pPr>
    </w:p>
    <w:p w:rsidR="005C67F7" w:rsidRDefault="005C67F7" w:rsidP="005C67F7">
      <w:pPr>
        <w:pStyle w:val="NoSpacing"/>
        <w:numPr>
          <w:ilvl w:val="0"/>
          <w:numId w:val="32"/>
        </w:numPr>
      </w:pPr>
      <w:r>
        <w:t>Preheat oven to 375</w:t>
      </w:r>
      <w:r w:rsidRPr="005C67F7">
        <w:rPr>
          <w:vertAlign w:val="superscript"/>
        </w:rPr>
        <w:t>o</w:t>
      </w:r>
      <w:r>
        <w:t xml:space="preserve">. </w:t>
      </w:r>
    </w:p>
    <w:p w:rsidR="005C67F7" w:rsidRDefault="005C67F7" w:rsidP="005C67F7">
      <w:pPr>
        <w:pStyle w:val="NoSpacing"/>
        <w:numPr>
          <w:ilvl w:val="0"/>
          <w:numId w:val="32"/>
        </w:numPr>
      </w:pPr>
      <w:r>
        <w:t>Cut each tortilla into 6 triangle shapes.</w:t>
      </w:r>
    </w:p>
    <w:p w:rsidR="005C67F7" w:rsidRDefault="005C67F7" w:rsidP="005C67F7">
      <w:pPr>
        <w:pStyle w:val="NoSpacing"/>
        <w:numPr>
          <w:ilvl w:val="0"/>
          <w:numId w:val="32"/>
        </w:numPr>
      </w:pPr>
      <w:r>
        <w:t>Coat a baking sheet with non-stick cooking spray.</w:t>
      </w:r>
    </w:p>
    <w:p w:rsidR="005C67F7" w:rsidRDefault="005C67F7" w:rsidP="005C67F7">
      <w:pPr>
        <w:pStyle w:val="NoSpacing"/>
        <w:numPr>
          <w:ilvl w:val="0"/>
          <w:numId w:val="32"/>
        </w:numPr>
      </w:pPr>
      <w:r>
        <w:t xml:space="preserve">Place </w:t>
      </w:r>
      <w:proofErr w:type="spellStart"/>
      <w:r>
        <w:t>tortila</w:t>
      </w:r>
      <w:proofErr w:type="spellEnd"/>
      <w:r>
        <w:t xml:space="preserve"> pieces on baking sheet.  Lightly spray with cooking spray.</w:t>
      </w:r>
    </w:p>
    <w:p w:rsidR="005C67F7" w:rsidRPr="005C67F7" w:rsidRDefault="005C67F7" w:rsidP="005C67F7">
      <w:pPr>
        <w:pStyle w:val="NoSpacing"/>
        <w:numPr>
          <w:ilvl w:val="0"/>
          <w:numId w:val="32"/>
        </w:numPr>
      </w:pPr>
      <w:r>
        <w:t>Bake until golden brown and crispy, about 8-10 minutes.</w:t>
      </w:r>
    </w:p>
    <w:sectPr w:rsidR="005C67F7" w:rsidRPr="005C67F7" w:rsidSect="00703DB5">
      <w:type w:val="continuous"/>
      <w:pgSz w:w="12240" w:h="15840"/>
      <w:pgMar w:top="1008"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DC" w:rsidRDefault="008C29DC" w:rsidP="004D08FF">
      <w:pPr>
        <w:spacing w:after="0" w:line="240" w:lineRule="auto"/>
      </w:pPr>
      <w:r>
        <w:separator/>
      </w:r>
    </w:p>
  </w:endnote>
  <w:endnote w:type="continuationSeparator" w:id="1">
    <w:p w:rsidR="008C29DC" w:rsidRDefault="008C29DC" w:rsidP="004D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DC" w:rsidRDefault="008C29DC" w:rsidP="004D08FF">
      <w:pPr>
        <w:spacing w:after="0" w:line="240" w:lineRule="auto"/>
      </w:pPr>
      <w:r>
        <w:separator/>
      </w:r>
    </w:p>
  </w:footnote>
  <w:footnote w:type="continuationSeparator" w:id="1">
    <w:p w:rsidR="008C29DC" w:rsidRDefault="008C29DC" w:rsidP="004D0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5F5"/>
    <w:multiLevelType w:val="hybridMultilevel"/>
    <w:tmpl w:val="C64A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79B1"/>
    <w:multiLevelType w:val="hybridMultilevel"/>
    <w:tmpl w:val="A42E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57ABE"/>
    <w:multiLevelType w:val="multilevel"/>
    <w:tmpl w:val="52F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606ACB"/>
    <w:multiLevelType w:val="multilevel"/>
    <w:tmpl w:val="98C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73C30"/>
    <w:multiLevelType w:val="multilevel"/>
    <w:tmpl w:val="9B00FB14"/>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1"/>
      <w:numFmt w:val="decimal"/>
      <w:lvlText w:val="%3."/>
      <w:lvlJc w:val="left"/>
      <w:pPr>
        <w:ind w:left="2250" w:hanging="360"/>
      </w:pPr>
      <w:rPr>
        <w:rFonts w:hint="default"/>
      </w:rPr>
    </w:lvl>
    <w:lvl w:ilvl="3">
      <w:start w:val="1"/>
      <w:numFmt w:val="bullet"/>
      <w:lvlText w:val=""/>
      <w:lvlJc w:val="left"/>
      <w:pPr>
        <w:tabs>
          <w:tab w:val="num" w:pos="2970"/>
        </w:tabs>
        <w:ind w:left="2970" w:hanging="360"/>
      </w:pPr>
      <w:rPr>
        <w:rFonts w:ascii="Wingdings" w:hAnsi="Wingdings" w:hint="default"/>
        <w:sz w:val="20"/>
      </w:rPr>
    </w:lvl>
    <w:lvl w:ilvl="4">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nsid w:val="17F25C39"/>
    <w:multiLevelType w:val="multilevel"/>
    <w:tmpl w:val="7DB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D2803"/>
    <w:multiLevelType w:val="multilevel"/>
    <w:tmpl w:val="7D1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7539F"/>
    <w:multiLevelType w:val="multilevel"/>
    <w:tmpl w:val="70781BAE"/>
    <w:lvl w:ilvl="0">
      <w:start w:val="1"/>
      <w:numFmt w:val="decimal"/>
      <w:lvlText w:val="%1."/>
      <w:lvlJc w:val="left"/>
      <w:pPr>
        <w:tabs>
          <w:tab w:val="num" w:pos="720"/>
        </w:tabs>
        <w:ind w:left="720" w:hanging="360"/>
      </w:pPr>
      <w:rPr>
        <w:rFonts w:hint="default"/>
        <w:b/>
        <w:i w:val="0"/>
        <w:caps w:val="0"/>
        <w:strike w:val="0"/>
        <w:dstrike w:val="0"/>
        <w:vanish w:val="0"/>
        <w:sz w:val="20"/>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A731E0"/>
    <w:multiLevelType w:val="hybridMultilevel"/>
    <w:tmpl w:val="22EC11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F79E1"/>
    <w:multiLevelType w:val="hybridMultilevel"/>
    <w:tmpl w:val="F3D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A53CF"/>
    <w:multiLevelType w:val="multilevel"/>
    <w:tmpl w:val="F93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61F80"/>
    <w:multiLevelType w:val="multilevel"/>
    <w:tmpl w:val="5FE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F7EAE"/>
    <w:multiLevelType w:val="multilevel"/>
    <w:tmpl w:val="3BD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2F07AF"/>
    <w:multiLevelType w:val="hybridMultilevel"/>
    <w:tmpl w:val="B414EBC0"/>
    <w:lvl w:ilvl="0" w:tplc="8F0AE376">
      <w:start w:val="1"/>
      <w:numFmt w:val="decimal"/>
      <w:lvlText w:val="%1."/>
      <w:lvlJc w:val="left"/>
      <w:pPr>
        <w:ind w:left="720" w:hanging="36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E02CE"/>
    <w:multiLevelType w:val="multilevel"/>
    <w:tmpl w:val="A43C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9F28FF"/>
    <w:multiLevelType w:val="hybridMultilevel"/>
    <w:tmpl w:val="E37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F5B03"/>
    <w:multiLevelType w:val="multilevel"/>
    <w:tmpl w:val="A29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42FE2"/>
    <w:multiLevelType w:val="hybridMultilevel"/>
    <w:tmpl w:val="7E08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56879"/>
    <w:multiLevelType w:val="hybridMultilevel"/>
    <w:tmpl w:val="4F40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30555"/>
    <w:multiLevelType w:val="multilevel"/>
    <w:tmpl w:val="75C4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F230AB"/>
    <w:multiLevelType w:val="hybridMultilevel"/>
    <w:tmpl w:val="90ACBDB8"/>
    <w:lvl w:ilvl="0" w:tplc="37A63B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C7965"/>
    <w:multiLevelType w:val="hybridMultilevel"/>
    <w:tmpl w:val="D610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C2A60"/>
    <w:multiLevelType w:val="hybridMultilevel"/>
    <w:tmpl w:val="A8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77190"/>
    <w:multiLevelType w:val="multilevel"/>
    <w:tmpl w:val="9B00FB14"/>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1"/>
      <w:numFmt w:val="decimal"/>
      <w:lvlText w:val="%3."/>
      <w:lvlJc w:val="left"/>
      <w:pPr>
        <w:ind w:left="2250" w:hanging="360"/>
      </w:pPr>
      <w:rPr>
        <w:rFonts w:hint="default"/>
      </w:rPr>
    </w:lvl>
    <w:lvl w:ilvl="3">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4">
    <w:nsid w:val="607E14B6"/>
    <w:multiLevelType w:val="hybridMultilevel"/>
    <w:tmpl w:val="7EE45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B04D3"/>
    <w:multiLevelType w:val="multilevel"/>
    <w:tmpl w:val="59B010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B7451"/>
    <w:multiLevelType w:val="hybridMultilevel"/>
    <w:tmpl w:val="3E0CBBB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7">
    <w:nsid w:val="65F2321A"/>
    <w:multiLevelType w:val="multilevel"/>
    <w:tmpl w:val="B34E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A6FA6"/>
    <w:multiLevelType w:val="multilevel"/>
    <w:tmpl w:val="0530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A71D08"/>
    <w:multiLevelType w:val="hybridMultilevel"/>
    <w:tmpl w:val="001EC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D85956"/>
    <w:multiLevelType w:val="multilevel"/>
    <w:tmpl w:val="F88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BE665E"/>
    <w:multiLevelType w:val="multilevel"/>
    <w:tmpl w:val="CD6C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7"/>
  </w:num>
  <w:num w:numId="4">
    <w:abstractNumId w:val="5"/>
  </w:num>
  <w:num w:numId="5">
    <w:abstractNumId w:val="4"/>
  </w:num>
  <w:num w:numId="6">
    <w:abstractNumId w:val="31"/>
  </w:num>
  <w:num w:numId="7">
    <w:abstractNumId w:val="25"/>
  </w:num>
  <w:num w:numId="8">
    <w:abstractNumId w:val="30"/>
  </w:num>
  <w:num w:numId="9">
    <w:abstractNumId w:val="10"/>
  </w:num>
  <w:num w:numId="10">
    <w:abstractNumId w:val="11"/>
  </w:num>
  <w:num w:numId="11">
    <w:abstractNumId w:val="3"/>
  </w:num>
  <w:num w:numId="12">
    <w:abstractNumId w:val="26"/>
  </w:num>
  <w:num w:numId="13">
    <w:abstractNumId w:val="1"/>
  </w:num>
  <w:num w:numId="14">
    <w:abstractNumId w:val="22"/>
  </w:num>
  <w:num w:numId="15">
    <w:abstractNumId w:val="2"/>
  </w:num>
  <w:num w:numId="16">
    <w:abstractNumId w:val="28"/>
  </w:num>
  <w:num w:numId="17">
    <w:abstractNumId w:val="23"/>
  </w:num>
  <w:num w:numId="18">
    <w:abstractNumId w:val="16"/>
  </w:num>
  <w:num w:numId="19">
    <w:abstractNumId w:val="14"/>
  </w:num>
  <w:num w:numId="20">
    <w:abstractNumId w:val="15"/>
  </w:num>
  <w:num w:numId="21">
    <w:abstractNumId w:val="24"/>
  </w:num>
  <w:num w:numId="22">
    <w:abstractNumId w:val="20"/>
  </w:num>
  <w:num w:numId="23">
    <w:abstractNumId w:val="0"/>
  </w:num>
  <w:num w:numId="24">
    <w:abstractNumId w:val="13"/>
  </w:num>
  <w:num w:numId="25">
    <w:abstractNumId w:val="7"/>
  </w:num>
  <w:num w:numId="26">
    <w:abstractNumId w:val="12"/>
  </w:num>
  <w:num w:numId="27">
    <w:abstractNumId w:val="18"/>
  </w:num>
  <w:num w:numId="28">
    <w:abstractNumId w:val="9"/>
  </w:num>
  <w:num w:numId="29">
    <w:abstractNumId w:val="8"/>
  </w:num>
  <w:num w:numId="30">
    <w:abstractNumId w:val="21"/>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hdrShapeDefaults>
    <o:shapedefaults v:ext="edit" spidmax="14337"/>
  </w:hdrShapeDefaults>
  <w:footnotePr>
    <w:footnote w:id="0"/>
    <w:footnote w:id="1"/>
  </w:footnotePr>
  <w:endnotePr>
    <w:endnote w:id="0"/>
    <w:endnote w:id="1"/>
  </w:endnotePr>
  <w:compat/>
  <w:rsids>
    <w:rsidRoot w:val="00105108"/>
    <w:rsid w:val="00105108"/>
    <w:rsid w:val="00145A8F"/>
    <w:rsid w:val="00154DF1"/>
    <w:rsid w:val="001E3A23"/>
    <w:rsid w:val="0020338F"/>
    <w:rsid w:val="00221F51"/>
    <w:rsid w:val="002D12AC"/>
    <w:rsid w:val="0035677A"/>
    <w:rsid w:val="00397461"/>
    <w:rsid w:val="00425850"/>
    <w:rsid w:val="0045054D"/>
    <w:rsid w:val="00467856"/>
    <w:rsid w:val="0049019C"/>
    <w:rsid w:val="004C75BF"/>
    <w:rsid w:val="004D08FF"/>
    <w:rsid w:val="005C67F7"/>
    <w:rsid w:val="005F7728"/>
    <w:rsid w:val="006E1CA8"/>
    <w:rsid w:val="00703DB5"/>
    <w:rsid w:val="00736481"/>
    <w:rsid w:val="007E52A5"/>
    <w:rsid w:val="00897AD7"/>
    <w:rsid w:val="008C29DC"/>
    <w:rsid w:val="008C2C30"/>
    <w:rsid w:val="008D411B"/>
    <w:rsid w:val="00985177"/>
    <w:rsid w:val="009B0857"/>
    <w:rsid w:val="009F4016"/>
    <w:rsid w:val="00A06366"/>
    <w:rsid w:val="00A20498"/>
    <w:rsid w:val="00A313DA"/>
    <w:rsid w:val="00AB5396"/>
    <w:rsid w:val="00B0661D"/>
    <w:rsid w:val="00B94AE3"/>
    <w:rsid w:val="00BA54D1"/>
    <w:rsid w:val="00C20B3F"/>
    <w:rsid w:val="00C75263"/>
    <w:rsid w:val="00CD7CF7"/>
    <w:rsid w:val="00CE44F1"/>
    <w:rsid w:val="00D844F6"/>
    <w:rsid w:val="00D9747A"/>
    <w:rsid w:val="00E875B6"/>
    <w:rsid w:val="00F3500B"/>
    <w:rsid w:val="00F41979"/>
    <w:rsid w:val="00F5744F"/>
    <w:rsid w:val="00F85180"/>
    <w:rsid w:val="00FA1D17"/>
    <w:rsid w:val="00FD57EE"/>
    <w:rsid w:val="00FF1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F6"/>
  </w:style>
  <w:style w:type="paragraph" w:styleId="Heading2">
    <w:name w:val="heading 2"/>
    <w:basedOn w:val="Normal"/>
    <w:link w:val="Heading2Char"/>
    <w:uiPriority w:val="9"/>
    <w:qFormat/>
    <w:rsid w:val="005F7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108"/>
    <w:rPr>
      <w:rFonts w:ascii="Tahoma" w:hAnsi="Tahoma" w:cs="Tahoma"/>
      <w:sz w:val="16"/>
      <w:szCs w:val="16"/>
    </w:rPr>
  </w:style>
  <w:style w:type="character" w:styleId="Strong">
    <w:name w:val="Strong"/>
    <w:basedOn w:val="DefaultParagraphFont"/>
    <w:uiPriority w:val="22"/>
    <w:qFormat/>
    <w:rsid w:val="00F85180"/>
    <w:rPr>
      <w:b/>
      <w:bCs/>
    </w:rPr>
  </w:style>
  <w:style w:type="paragraph" w:styleId="NoSpacing">
    <w:name w:val="No Spacing"/>
    <w:uiPriority w:val="1"/>
    <w:qFormat/>
    <w:rsid w:val="00F85180"/>
    <w:pPr>
      <w:spacing w:after="0" w:line="240" w:lineRule="auto"/>
    </w:pPr>
  </w:style>
  <w:style w:type="paragraph" w:styleId="ListParagraph">
    <w:name w:val="List Paragraph"/>
    <w:basedOn w:val="Normal"/>
    <w:uiPriority w:val="34"/>
    <w:qFormat/>
    <w:rsid w:val="00F85180"/>
    <w:pPr>
      <w:ind w:left="720"/>
      <w:contextualSpacing/>
    </w:pPr>
  </w:style>
  <w:style w:type="character" w:styleId="Emphasis">
    <w:name w:val="Emphasis"/>
    <w:basedOn w:val="DefaultParagraphFont"/>
    <w:uiPriority w:val="20"/>
    <w:qFormat/>
    <w:rsid w:val="00D9747A"/>
    <w:rPr>
      <w:i/>
      <w:iCs/>
    </w:rPr>
  </w:style>
  <w:style w:type="paragraph" w:styleId="NormalWeb">
    <w:name w:val="Normal (Web)"/>
    <w:basedOn w:val="Normal"/>
    <w:uiPriority w:val="99"/>
    <w:semiHidden/>
    <w:unhideWhenUsed/>
    <w:rsid w:val="00D9747A"/>
    <w:pPr>
      <w:spacing w:before="100" w:beforeAutospacing="1" w:after="375" w:line="240" w:lineRule="auto"/>
    </w:pPr>
    <w:rPr>
      <w:rFonts w:ascii="Times New Roman" w:eastAsia="Times New Roman" w:hAnsi="Times New Roman" w:cs="Times New Roman"/>
      <w:sz w:val="21"/>
      <w:szCs w:val="21"/>
    </w:rPr>
  </w:style>
  <w:style w:type="character" w:customStyle="1" w:styleId="Heading2Char">
    <w:name w:val="Heading 2 Char"/>
    <w:basedOn w:val="DefaultParagraphFont"/>
    <w:link w:val="Heading2"/>
    <w:uiPriority w:val="9"/>
    <w:rsid w:val="005F77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7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7728"/>
    <w:rPr>
      <w:color w:val="000000"/>
      <w:u w:val="single"/>
    </w:rPr>
  </w:style>
  <w:style w:type="paragraph" w:styleId="Header">
    <w:name w:val="header"/>
    <w:basedOn w:val="Normal"/>
    <w:link w:val="HeaderChar"/>
    <w:uiPriority w:val="99"/>
    <w:unhideWhenUsed/>
    <w:rsid w:val="004D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FF"/>
  </w:style>
  <w:style w:type="paragraph" w:styleId="Footer">
    <w:name w:val="footer"/>
    <w:basedOn w:val="Normal"/>
    <w:link w:val="FooterChar"/>
    <w:uiPriority w:val="99"/>
    <w:unhideWhenUsed/>
    <w:rsid w:val="004D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7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108"/>
    <w:rPr>
      <w:rFonts w:ascii="Tahoma" w:hAnsi="Tahoma" w:cs="Tahoma"/>
      <w:sz w:val="16"/>
      <w:szCs w:val="16"/>
    </w:rPr>
  </w:style>
  <w:style w:type="character" w:styleId="Strong">
    <w:name w:val="Strong"/>
    <w:basedOn w:val="DefaultParagraphFont"/>
    <w:uiPriority w:val="22"/>
    <w:qFormat/>
    <w:rsid w:val="00F85180"/>
    <w:rPr>
      <w:b/>
      <w:bCs/>
    </w:rPr>
  </w:style>
  <w:style w:type="paragraph" w:styleId="NoSpacing">
    <w:name w:val="No Spacing"/>
    <w:uiPriority w:val="1"/>
    <w:qFormat/>
    <w:rsid w:val="00F85180"/>
    <w:pPr>
      <w:spacing w:after="0" w:line="240" w:lineRule="auto"/>
    </w:pPr>
  </w:style>
  <w:style w:type="paragraph" w:styleId="ListParagraph">
    <w:name w:val="List Paragraph"/>
    <w:basedOn w:val="Normal"/>
    <w:uiPriority w:val="34"/>
    <w:qFormat/>
    <w:rsid w:val="00F85180"/>
    <w:pPr>
      <w:ind w:left="720"/>
      <w:contextualSpacing/>
    </w:pPr>
  </w:style>
  <w:style w:type="character" w:styleId="Emphasis">
    <w:name w:val="Emphasis"/>
    <w:basedOn w:val="DefaultParagraphFont"/>
    <w:uiPriority w:val="20"/>
    <w:qFormat/>
    <w:rsid w:val="00D9747A"/>
    <w:rPr>
      <w:i/>
      <w:iCs/>
    </w:rPr>
  </w:style>
  <w:style w:type="paragraph" w:styleId="NormalWeb">
    <w:name w:val="Normal (Web)"/>
    <w:basedOn w:val="Normal"/>
    <w:uiPriority w:val="99"/>
    <w:semiHidden/>
    <w:unhideWhenUsed/>
    <w:rsid w:val="00D9747A"/>
    <w:pPr>
      <w:spacing w:before="100" w:beforeAutospacing="1" w:after="375" w:line="240" w:lineRule="auto"/>
    </w:pPr>
    <w:rPr>
      <w:rFonts w:ascii="Times New Roman" w:eastAsia="Times New Roman" w:hAnsi="Times New Roman" w:cs="Times New Roman"/>
      <w:sz w:val="21"/>
      <w:szCs w:val="21"/>
    </w:rPr>
  </w:style>
  <w:style w:type="character" w:customStyle="1" w:styleId="Heading2Char">
    <w:name w:val="Heading 2 Char"/>
    <w:basedOn w:val="DefaultParagraphFont"/>
    <w:link w:val="Heading2"/>
    <w:uiPriority w:val="9"/>
    <w:rsid w:val="005F77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72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7728"/>
    <w:rPr>
      <w:color w:val="000000"/>
      <w:u w:val="single"/>
    </w:rPr>
  </w:style>
  <w:style w:type="paragraph" w:styleId="Header">
    <w:name w:val="header"/>
    <w:basedOn w:val="Normal"/>
    <w:link w:val="HeaderChar"/>
    <w:uiPriority w:val="99"/>
    <w:unhideWhenUsed/>
    <w:rsid w:val="004D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FF"/>
  </w:style>
  <w:style w:type="paragraph" w:styleId="Footer">
    <w:name w:val="footer"/>
    <w:basedOn w:val="Normal"/>
    <w:link w:val="FooterChar"/>
    <w:uiPriority w:val="99"/>
    <w:unhideWhenUsed/>
    <w:rsid w:val="004D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FF"/>
  </w:style>
</w:styles>
</file>

<file path=word/webSettings.xml><?xml version="1.0" encoding="utf-8"?>
<w:webSettings xmlns:r="http://schemas.openxmlformats.org/officeDocument/2006/relationships" xmlns:w="http://schemas.openxmlformats.org/wordprocessingml/2006/main">
  <w:divs>
    <w:div w:id="660625405">
      <w:bodyDiv w:val="1"/>
      <w:marLeft w:val="0"/>
      <w:marRight w:val="0"/>
      <w:marTop w:val="720"/>
      <w:marBottom w:val="0"/>
      <w:divBdr>
        <w:top w:val="none" w:sz="0" w:space="0" w:color="auto"/>
        <w:left w:val="none" w:sz="0" w:space="0" w:color="auto"/>
        <w:bottom w:val="none" w:sz="0" w:space="0" w:color="auto"/>
        <w:right w:val="none" w:sz="0" w:space="0" w:color="auto"/>
      </w:divBdr>
      <w:divsChild>
        <w:div w:id="1060321158">
          <w:marLeft w:val="150"/>
          <w:marRight w:val="0"/>
          <w:marTop w:val="450"/>
          <w:marBottom w:val="300"/>
          <w:divBdr>
            <w:top w:val="none" w:sz="0" w:space="0" w:color="auto"/>
            <w:left w:val="none" w:sz="0" w:space="0" w:color="auto"/>
            <w:bottom w:val="none" w:sz="0" w:space="0" w:color="auto"/>
            <w:right w:val="none" w:sz="0" w:space="0" w:color="auto"/>
          </w:divBdr>
        </w:div>
      </w:divsChild>
    </w:div>
    <w:div w:id="85735189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79676468">
          <w:marLeft w:val="0"/>
          <w:marRight w:val="0"/>
          <w:marTop w:val="0"/>
          <w:marBottom w:val="0"/>
          <w:divBdr>
            <w:top w:val="none" w:sz="0" w:space="0" w:color="auto"/>
            <w:left w:val="none" w:sz="0" w:space="0" w:color="auto"/>
            <w:bottom w:val="none" w:sz="0" w:space="0" w:color="auto"/>
            <w:right w:val="none" w:sz="0" w:space="0" w:color="auto"/>
          </w:divBdr>
        </w:div>
      </w:divsChild>
    </w:div>
    <w:div w:id="1485900345">
      <w:bodyDiv w:val="1"/>
      <w:marLeft w:val="0"/>
      <w:marRight w:val="0"/>
      <w:marTop w:val="0"/>
      <w:marBottom w:val="0"/>
      <w:divBdr>
        <w:top w:val="none" w:sz="0" w:space="0" w:color="auto"/>
        <w:left w:val="none" w:sz="0" w:space="0" w:color="auto"/>
        <w:bottom w:val="none" w:sz="0" w:space="0" w:color="auto"/>
        <w:right w:val="none" w:sz="0" w:space="0" w:color="auto"/>
      </w:divBdr>
      <w:divsChild>
        <w:div w:id="259332964">
          <w:marLeft w:val="0"/>
          <w:marRight w:val="0"/>
          <w:marTop w:val="0"/>
          <w:marBottom w:val="0"/>
          <w:divBdr>
            <w:top w:val="none" w:sz="0" w:space="0" w:color="auto"/>
            <w:left w:val="none" w:sz="0" w:space="0" w:color="auto"/>
            <w:bottom w:val="none" w:sz="0" w:space="0" w:color="auto"/>
            <w:right w:val="none" w:sz="0" w:space="0" w:color="auto"/>
          </w:divBdr>
          <w:divsChild>
            <w:div w:id="53820767">
              <w:marLeft w:val="0"/>
              <w:marRight w:val="0"/>
              <w:marTop w:val="0"/>
              <w:marBottom w:val="0"/>
              <w:divBdr>
                <w:top w:val="none" w:sz="0" w:space="0" w:color="auto"/>
                <w:left w:val="none" w:sz="0" w:space="0" w:color="auto"/>
                <w:bottom w:val="none" w:sz="0" w:space="0" w:color="auto"/>
                <w:right w:val="none" w:sz="0" w:space="0" w:color="auto"/>
              </w:divBdr>
              <w:divsChild>
                <w:div w:id="1063141204">
                  <w:marLeft w:val="0"/>
                  <w:marRight w:val="0"/>
                  <w:marTop w:val="0"/>
                  <w:marBottom w:val="0"/>
                  <w:divBdr>
                    <w:top w:val="none" w:sz="0" w:space="0" w:color="auto"/>
                    <w:left w:val="none" w:sz="0" w:space="0" w:color="auto"/>
                    <w:bottom w:val="none" w:sz="0" w:space="0" w:color="auto"/>
                    <w:right w:val="none" w:sz="0" w:space="0" w:color="auto"/>
                  </w:divBdr>
                  <w:divsChild>
                    <w:div w:id="2977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8779">
      <w:bodyDiv w:val="1"/>
      <w:marLeft w:val="0"/>
      <w:marRight w:val="0"/>
      <w:marTop w:val="0"/>
      <w:marBottom w:val="0"/>
      <w:divBdr>
        <w:top w:val="none" w:sz="0" w:space="0" w:color="auto"/>
        <w:left w:val="none" w:sz="0" w:space="0" w:color="auto"/>
        <w:bottom w:val="none" w:sz="0" w:space="0" w:color="auto"/>
        <w:right w:val="none" w:sz="0" w:space="0" w:color="auto"/>
      </w:divBdr>
      <w:divsChild>
        <w:div w:id="1789547575">
          <w:marLeft w:val="0"/>
          <w:marRight w:val="0"/>
          <w:marTop w:val="0"/>
          <w:marBottom w:val="0"/>
          <w:divBdr>
            <w:top w:val="none" w:sz="0" w:space="0" w:color="auto"/>
            <w:left w:val="none" w:sz="0" w:space="0" w:color="auto"/>
            <w:bottom w:val="none" w:sz="0" w:space="0" w:color="auto"/>
            <w:right w:val="none" w:sz="0" w:space="0" w:color="auto"/>
          </w:divBdr>
          <w:divsChild>
            <w:div w:id="315182949">
              <w:marLeft w:val="0"/>
              <w:marRight w:val="0"/>
              <w:marTop w:val="0"/>
              <w:marBottom w:val="0"/>
              <w:divBdr>
                <w:top w:val="none" w:sz="0" w:space="0" w:color="auto"/>
                <w:left w:val="none" w:sz="0" w:space="0" w:color="auto"/>
                <w:bottom w:val="none" w:sz="0" w:space="0" w:color="auto"/>
                <w:right w:val="none" w:sz="0" w:space="0" w:color="auto"/>
              </w:divBdr>
              <w:divsChild>
                <w:div w:id="894781579">
                  <w:marLeft w:val="0"/>
                  <w:marRight w:val="0"/>
                  <w:marTop w:val="0"/>
                  <w:marBottom w:val="0"/>
                  <w:divBdr>
                    <w:top w:val="none" w:sz="0" w:space="0" w:color="auto"/>
                    <w:left w:val="none" w:sz="0" w:space="0" w:color="auto"/>
                    <w:bottom w:val="none" w:sz="0" w:space="0" w:color="auto"/>
                    <w:right w:val="none" w:sz="0" w:space="0" w:color="auto"/>
                  </w:divBdr>
                  <w:divsChild>
                    <w:div w:id="2102289430">
                      <w:marLeft w:val="0"/>
                      <w:marRight w:val="0"/>
                      <w:marTop w:val="0"/>
                      <w:marBottom w:val="0"/>
                      <w:divBdr>
                        <w:top w:val="none" w:sz="0" w:space="0" w:color="auto"/>
                        <w:left w:val="none" w:sz="0" w:space="0" w:color="auto"/>
                        <w:bottom w:val="none" w:sz="0" w:space="0" w:color="auto"/>
                        <w:right w:val="none" w:sz="0" w:space="0" w:color="auto"/>
                      </w:divBdr>
                      <w:divsChild>
                        <w:div w:id="376783386">
                          <w:marLeft w:val="0"/>
                          <w:marRight w:val="0"/>
                          <w:marTop w:val="0"/>
                          <w:marBottom w:val="0"/>
                          <w:divBdr>
                            <w:top w:val="none" w:sz="0" w:space="0" w:color="auto"/>
                            <w:left w:val="none" w:sz="0" w:space="0" w:color="auto"/>
                            <w:bottom w:val="none" w:sz="0" w:space="0" w:color="auto"/>
                            <w:right w:val="none" w:sz="0" w:space="0" w:color="auto"/>
                          </w:divBdr>
                          <w:divsChild>
                            <w:div w:id="689378669">
                              <w:marLeft w:val="0"/>
                              <w:marRight w:val="0"/>
                              <w:marTop w:val="0"/>
                              <w:marBottom w:val="0"/>
                              <w:divBdr>
                                <w:top w:val="none" w:sz="0" w:space="0" w:color="auto"/>
                                <w:left w:val="none" w:sz="0" w:space="0" w:color="auto"/>
                                <w:bottom w:val="none" w:sz="0" w:space="0" w:color="auto"/>
                                <w:right w:val="none" w:sz="0" w:space="0" w:color="auto"/>
                              </w:divBdr>
                              <w:divsChild>
                                <w:div w:id="1759905206">
                                  <w:marLeft w:val="0"/>
                                  <w:marRight w:val="0"/>
                                  <w:marTop w:val="0"/>
                                  <w:marBottom w:val="0"/>
                                  <w:divBdr>
                                    <w:top w:val="none" w:sz="0" w:space="0" w:color="auto"/>
                                    <w:left w:val="none" w:sz="0" w:space="0" w:color="auto"/>
                                    <w:bottom w:val="none" w:sz="0" w:space="0" w:color="auto"/>
                                    <w:right w:val="none" w:sz="0" w:space="0" w:color="auto"/>
                                  </w:divBdr>
                                  <w:divsChild>
                                    <w:div w:id="15775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172776">
      <w:bodyDiv w:val="1"/>
      <w:marLeft w:val="0"/>
      <w:marRight w:val="0"/>
      <w:marTop w:val="0"/>
      <w:marBottom w:val="0"/>
      <w:divBdr>
        <w:top w:val="none" w:sz="0" w:space="0" w:color="auto"/>
        <w:left w:val="none" w:sz="0" w:space="0" w:color="auto"/>
        <w:bottom w:val="none" w:sz="0" w:space="0" w:color="auto"/>
        <w:right w:val="none" w:sz="0" w:space="0" w:color="auto"/>
      </w:divBdr>
      <w:divsChild>
        <w:div w:id="1222793134">
          <w:marLeft w:val="0"/>
          <w:marRight w:val="0"/>
          <w:marTop w:val="0"/>
          <w:marBottom w:val="0"/>
          <w:divBdr>
            <w:top w:val="none" w:sz="0" w:space="0" w:color="auto"/>
            <w:left w:val="none" w:sz="0" w:space="0" w:color="auto"/>
            <w:bottom w:val="none" w:sz="0" w:space="0" w:color="auto"/>
            <w:right w:val="none" w:sz="0" w:space="0" w:color="auto"/>
          </w:divBdr>
          <w:divsChild>
            <w:div w:id="1398700980">
              <w:marLeft w:val="0"/>
              <w:marRight w:val="0"/>
              <w:marTop w:val="0"/>
              <w:marBottom w:val="0"/>
              <w:divBdr>
                <w:top w:val="none" w:sz="0" w:space="0" w:color="auto"/>
                <w:left w:val="none" w:sz="0" w:space="0" w:color="auto"/>
                <w:bottom w:val="none" w:sz="0" w:space="0" w:color="auto"/>
                <w:right w:val="none" w:sz="0" w:space="0" w:color="auto"/>
              </w:divBdr>
              <w:divsChild>
                <w:div w:id="2135177726">
                  <w:marLeft w:val="0"/>
                  <w:marRight w:val="0"/>
                  <w:marTop w:val="0"/>
                  <w:marBottom w:val="0"/>
                  <w:divBdr>
                    <w:top w:val="none" w:sz="0" w:space="0" w:color="auto"/>
                    <w:left w:val="none" w:sz="0" w:space="0" w:color="auto"/>
                    <w:bottom w:val="none" w:sz="0" w:space="0" w:color="auto"/>
                    <w:right w:val="none" w:sz="0" w:space="0" w:color="auto"/>
                  </w:divBdr>
                  <w:divsChild>
                    <w:div w:id="2106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89944">
      <w:bodyDiv w:val="1"/>
      <w:marLeft w:val="0"/>
      <w:marRight w:val="0"/>
      <w:marTop w:val="0"/>
      <w:marBottom w:val="0"/>
      <w:divBdr>
        <w:top w:val="none" w:sz="0" w:space="0" w:color="auto"/>
        <w:left w:val="none" w:sz="0" w:space="0" w:color="auto"/>
        <w:bottom w:val="none" w:sz="0" w:space="0" w:color="auto"/>
        <w:right w:val="none" w:sz="0" w:space="0" w:color="auto"/>
      </w:divBdr>
    </w:div>
    <w:div w:id="1619291375">
      <w:bodyDiv w:val="1"/>
      <w:marLeft w:val="0"/>
      <w:marRight w:val="0"/>
      <w:marTop w:val="0"/>
      <w:marBottom w:val="0"/>
      <w:divBdr>
        <w:top w:val="none" w:sz="0" w:space="0" w:color="auto"/>
        <w:left w:val="none" w:sz="0" w:space="0" w:color="auto"/>
        <w:bottom w:val="none" w:sz="0" w:space="0" w:color="auto"/>
        <w:right w:val="none" w:sz="0" w:space="0" w:color="auto"/>
      </w:divBdr>
      <w:divsChild>
        <w:div w:id="531697701">
          <w:marLeft w:val="0"/>
          <w:marRight w:val="0"/>
          <w:marTop w:val="375"/>
          <w:marBottom w:val="375"/>
          <w:divBdr>
            <w:top w:val="none" w:sz="0" w:space="0" w:color="auto"/>
            <w:left w:val="none" w:sz="0" w:space="0" w:color="auto"/>
            <w:bottom w:val="none" w:sz="0" w:space="0" w:color="auto"/>
            <w:right w:val="none" w:sz="0" w:space="0" w:color="auto"/>
          </w:divBdr>
          <w:divsChild>
            <w:div w:id="1369524987">
              <w:marLeft w:val="0"/>
              <w:marRight w:val="0"/>
              <w:marTop w:val="0"/>
              <w:marBottom w:val="0"/>
              <w:divBdr>
                <w:top w:val="none" w:sz="0" w:space="0" w:color="auto"/>
                <w:left w:val="none" w:sz="0" w:space="0" w:color="auto"/>
                <w:bottom w:val="none" w:sz="0" w:space="0" w:color="auto"/>
                <w:right w:val="none" w:sz="0" w:space="0" w:color="auto"/>
              </w:divBdr>
              <w:divsChild>
                <w:div w:id="1512572206">
                  <w:marLeft w:val="0"/>
                  <w:marRight w:val="0"/>
                  <w:marTop w:val="0"/>
                  <w:marBottom w:val="0"/>
                  <w:divBdr>
                    <w:top w:val="none" w:sz="0" w:space="0" w:color="auto"/>
                    <w:left w:val="none" w:sz="0" w:space="0" w:color="auto"/>
                    <w:bottom w:val="none" w:sz="0" w:space="0" w:color="auto"/>
                    <w:right w:val="none" w:sz="0" w:space="0" w:color="auto"/>
                  </w:divBdr>
                  <w:divsChild>
                    <w:div w:id="1319573898">
                      <w:marLeft w:val="0"/>
                      <w:marRight w:val="0"/>
                      <w:marTop w:val="0"/>
                      <w:marBottom w:val="0"/>
                      <w:divBdr>
                        <w:top w:val="none" w:sz="0" w:space="0" w:color="auto"/>
                        <w:left w:val="none" w:sz="0" w:space="0" w:color="auto"/>
                        <w:bottom w:val="none" w:sz="0" w:space="0" w:color="auto"/>
                        <w:right w:val="none" w:sz="0" w:space="0" w:color="auto"/>
                      </w:divBdr>
                      <w:divsChild>
                        <w:div w:id="471214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25844595">
      <w:bodyDiv w:val="1"/>
      <w:marLeft w:val="0"/>
      <w:marRight w:val="0"/>
      <w:marTop w:val="75"/>
      <w:marBottom w:val="75"/>
      <w:divBdr>
        <w:top w:val="none" w:sz="0" w:space="0" w:color="auto"/>
        <w:left w:val="none" w:sz="0" w:space="0" w:color="auto"/>
        <w:bottom w:val="none" w:sz="0" w:space="0" w:color="auto"/>
        <w:right w:val="none" w:sz="0" w:space="0" w:color="auto"/>
      </w:divBdr>
      <w:divsChild>
        <w:div w:id="1684285312">
          <w:marLeft w:val="0"/>
          <w:marRight w:val="0"/>
          <w:marTop w:val="0"/>
          <w:marBottom w:val="0"/>
          <w:divBdr>
            <w:top w:val="none" w:sz="0" w:space="0" w:color="auto"/>
            <w:left w:val="none" w:sz="0" w:space="0" w:color="auto"/>
            <w:bottom w:val="none" w:sz="0" w:space="0" w:color="auto"/>
            <w:right w:val="none" w:sz="0" w:space="0" w:color="auto"/>
          </w:divBdr>
          <w:divsChild>
            <w:div w:id="1181239167">
              <w:marLeft w:val="0"/>
              <w:marRight w:val="0"/>
              <w:marTop w:val="0"/>
              <w:marBottom w:val="0"/>
              <w:divBdr>
                <w:top w:val="none" w:sz="0" w:space="0" w:color="auto"/>
                <w:left w:val="none" w:sz="0" w:space="0" w:color="auto"/>
                <w:bottom w:val="none" w:sz="0" w:space="0" w:color="auto"/>
                <w:right w:val="none" w:sz="0" w:space="0" w:color="auto"/>
              </w:divBdr>
              <w:divsChild>
                <w:div w:id="683747503">
                  <w:marLeft w:val="0"/>
                  <w:marRight w:val="0"/>
                  <w:marTop w:val="0"/>
                  <w:marBottom w:val="0"/>
                  <w:divBdr>
                    <w:top w:val="none" w:sz="0" w:space="0" w:color="auto"/>
                    <w:left w:val="none" w:sz="0" w:space="0" w:color="auto"/>
                    <w:bottom w:val="none" w:sz="0" w:space="0" w:color="auto"/>
                    <w:right w:val="none" w:sz="0" w:space="0" w:color="auto"/>
                  </w:divBdr>
                  <w:divsChild>
                    <w:div w:id="938875079">
                      <w:marLeft w:val="0"/>
                      <w:marRight w:val="0"/>
                      <w:marTop w:val="0"/>
                      <w:marBottom w:val="0"/>
                      <w:divBdr>
                        <w:top w:val="none" w:sz="0" w:space="0" w:color="auto"/>
                        <w:left w:val="none" w:sz="0" w:space="0" w:color="auto"/>
                        <w:bottom w:val="none" w:sz="0" w:space="0" w:color="auto"/>
                        <w:right w:val="none" w:sz="0" w:space="0" w:color="auto"/>
                      </w:divBdr>
                      <w:divsChild>
                        <w:div w:id="17812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ihvvv5rcbaAhUImeAKHczcB8AQjRx6BAgAEAU&amp;url=http%3A%2F%2Fclipart-library.com%2Ffree-spring-cliparts.html&amp;psig=AOvVaw0ztnTjCmcJtNYZK87skiFQ&amp;ust=1524228008344225" TargetMode="External"/><Relationship Id="rId13" Type="http://schemas.openxmlformats.org/officeDocument/2006/relationships/image" Target="media/image2.jpeg"/><Relationship Id="rId18" Type="http://schemas.openxmlformats.org/officeDocument/2006/relationships/hyperlink" Target="http://www.seedsnow.com/products/marigold-crackerjack-mi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edsnow.com/collections/grow-your-own-chives" TargetMode="External"/><Relationship Id="rId7" Type="http://schemas.openxmlformats.org/officeDocument/2006/relationships/endnotes" Target="endnotes.xml"/><Relationship Id="rId12" Type="http://schemas.openxmlformats.org/officeDocument/2006/relationships/hyperlink" Target="http://www.seedsnow.com/" TargetMode="External"/><Relationship Id="rId17" Type="http://schemas.openxmlformats.org/officeDocument/2006/relationships/hyperlink" Target="http://www.seedsnow.com/pages/getting-started-mulch"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seedsnow.com/pages/getting-started-watering" TargetMode="External"/><Relationship Id="rId20" Type="http://schemas.openxmlformats.org/officeDocument/2006/relationships/hyperlink" Target="http://www.seedsnow.com/products/bor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edsnow.com/collections/shop-hot-spicy-pepper-seeds" TargetMode="External"/><Relationship Id="rId24" Type="http://schemas.openxmlformats.org/officeDocument/2006/relationships/hyperlink" Target="http://www.urbanorganicgardener.com/wp-content/uploads/2015/04/DSC_5004.jp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seedsnow.com/pages/getting-started-fertilizers" TargetMode="External"/><Relationship Id="rId28" Type="http://schemas.microsoft.com/office/2007/relationships/stylesWithEffects" Target="stylesWithEffects.xml"/><Relationship Id="rId10" Type="http://schemas.openxmlformats.org/officeDocument/2006/relationships/hyperlink" Target="http://www.seedsnow.com/collections/shop-tomato-seeds" TargetMode="External"/><Relationship Id="rId19" Type="http://schemas.openxmlformats.org/officeDocument/2006/relationships/hyperlink" Target="http://www.seedsnow.com/collections/basil-seed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eedsnow.com/pages/getting-started-transplanting" TargetMode="External"/><Relationship Id="rId22" Type="http://schemas.openxmlformats.org/officeDocument/2006/relationships/hyperlink" Target="http://www.seedsnow.com/collections/shop-carrot-see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1A26-7C0A-476C-9F76-1859F5A2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Children's Hospital of The King's Daughters</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Killen, Kelleigh D</dc:creator>
  <cp:lastModifiedBy>keanbj</cp:lastModifiedBy>
  <cp:revision>9</cp:revision>
  <dcterms:created xsi:type="dcterms:W3CDTF">2018-04-04T14:23:00Z</dcterms:created>
  <dcterms:modified xsi:type="dcterms:W3CDTF">2018-04-19T12:48:00Z</dcterms:modified>
</cp:coreProperties>
</file>